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小标宋" w:cs="小标宋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小标宋" w:cs="小标宋"/>
          <w:sz w:val="44"/>
          <w:szCs w:val="44"/>
          <w:lang w:val="en-US" w:eastAsia="zh-CN"/>
        </w:rPr>
        <w:t>江北新区大学生“三进”实习工作指引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黑体"/>
          <w:sz w:val="32"/>
          <w:szCs w:val="32"/>
        </w:rPr>
        <w:t>遴选标准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1.此次遴选面向在宁所有高校，要求品学兼优、表现突出、具备较强综合素质，以本科二、三、四年级学生为主，研究生为辅。鼓励优先选拔全国、省级、校级大学生骨干培养学校学员及其他学生干部参与。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2.学生本人具有良好的理论功底、文字表达能力和网络办公技能。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3.学生本人具有参加本次实习计划的意愿，并能够保证全程、全心参与实习工作。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Times New Roman" w:hAnsi="Times New Roman" w:eastAsia="黑体" w:cs="黑体"/>
          <w:sz w:val="32"/>
          <w:szCs w:val="32"/>
        </w:rPr>
        <w:t>选拔程序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大学生报名阶段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报名流程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" w:cs="仿宋"/>
          <w:sz w:val="32"/>
          <w:szCs w:val="32"/>
        </w:rPr>
        <w:t>下载宁聚青春APP——进入“大学生岗位实习”板块——填写个人简历——浏览实习岗位——投递实习岗位——收到通知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备注: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苹果手机通过应用商店下载</w:t>
      </w:r>
      <w:r>
        <w:rPr>
          <w:rFonts w:hint="eastAsia" w:ascii="Times New Roman" w:hAnsi="Times New Roman" w:eastAsia="仿宋" w:cs="仿宋"/>
          <w:sz w:val="32"/>
          <w:szCs w:val="32"/>
        </w:rPr>
        <w:t>宁聚青春APP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，安卓手机可通过应用宝APP下载</w:t>
      </w:r>
      <w:r>
        <w:rPr>
          <w:rFonts w:hint="eastAsia" w:ascii="Times New Roman" w:hAnsi="Times New Roman" w:eastAsia="仿宋" w:cs="仿宋"/>
          <w:sz w:val="32"/>
          <w:szCs w:val="32"/>
        </w:rPr>
        <w:t>宁聚青春APP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 w:cs="仿宋"/>
          <w:sz w:val="32"/>
          <w:szCs w:val="32"/>
        </w:rPr>
        <w:t>初次投递成功后将暂时不可投递其他岗位，若未被用人单位录用，方能再一次投递。请仔细考虑后再进行投递哦！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岗位对接阶段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根据报名情况分批次组织资格审查、实习面试等工作。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sz w:val="32"/>
          <w:szCs w:val="32"/>
        </w:rPr>
        <w:t>正式录用、实习上岗阶段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一经录用，签订三方实习协议(学校、用人单位及实习生)后，即可按约定时间上岗。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 w:cs="黑体"/>
          <w:sz w:val="32"/>
          <w:szCs w:val="32"/>
        </w:rPr>
        <w:t>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1、</w:t>
      </w:r>
      <w:r>
        <w:rPr>
          <w:rFonts w:hint="eastAsia" w:ascii="楷体" w:hAnsi="楷体" w:eastAsia="楷体" w:cs="楷体"/>
          <w:sz w:val="32"/>
          <w:szCs w:val="32"/>
        </w:rPr>
        <w:t>配备实习导师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仿宋"/>
          <w:sz w:val="32"/>
          <w:szCs w:val="32"/>
        </w:rPr>
        <w:t>由各用人单位为实习生明确 1 名带教老师，根据实习生的需求，结合各单位和实习岗位的特点，帮助学生制定实习培养计划，并做好实习指导。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2、</w:t>
      </w:r>
      <w:r>
        <w:rPr>
          <w:rFonts w:hint="eastAsia" w:ascii="楷体" w:hAnsi="楷体" w:eastAsia="楷体" w:cs="楷体"/>
          <w:sz w:val="32"/>
          <w:szCs w:val="32"/>
        </w:rPr>
        <w:t>提供工作补贴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仿宋"/>
          <w:sz w:val="32"/>
          <w:szCs w:val="32"/>
        </w:rPr>
        <w:t>向实习生发放工作日交通、通讯补助，参照2018年省级机关大学生暑期实习保障标准，补贴标准不低于40—50元/人/天，具体以各用人单位提供为准。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3、</w:t>
      </w:r>
      <w:r>
        <w:rPr>
          <w:rFonts w:hint="eastAsia" w:ascii="楷体" w:hAnsi="楷体" w:eastAsia="楷体" w:cs="楷体"/>
          <w:sz w:val="32"/>
          <w:szCs w:val="32"/>
        </w:rPr>
        <w:t>提供工作日午餐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" w:cs="仿宋"/>
          <w:sz w:val="32"/>
          <w:szCs w:val="32"/>
        </w:rPr>
        <w:t>各用人单位为实习生提供工作日午餐，标准等同于用人单位普通工作人员。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F04536"/>
    <w:rsid w:val="56D54E03"/>
    <w:rsid w:val="748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lenono'</dc:creator>
  <cp:lastModifiedBy>格林</cp:lastModifiedBy>
  <dcterms:modified xsi:type="dcterms:W3CDTF">2019-05-22T08:31:18Z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